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825" w:rsidRDefault="00592825" w:rsidP="0059282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2825" w:rsidRDefault="00592825" w:rsidP="00592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2020.gada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martā </w:t>
      </w:r>
      <w:r>
        <w:rPr>
          <w:rFonts w:ascii="Times New Roman" w:hAnsi="Times New Roman"/>
          <w:sz w:val="24"/>
          <w:szCs w:val="24"/>
        </w:rPr>
        <w:t xml:space="preserve"> notika </w:t>
      </w:r>
      <w:r>
        <w:rPr>
          <w:rFonts w:ascii="Times New Roman" w:hAnsi="Times New Roman"/>
          <w:b/>
          <w:bCs/>
          <w:sz w:val="24"/>
          <w:szCs w:val="24"/>
        </w:rPr>
        <w:t>Dalībnieku sapulce.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825" w:rsidRDefault="00592825" w:rsidP="00592825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b w:val="0"/>
          <w:bCs w:val="0"/>
          <w:i/>
          <w:iCs/>
          <w:sz w:val="24"/>
          <w:szCs w:val="24"/>
        </w:rPr>
      </w:pPr>
      <w:r>
        <w:rPr>
          <w:rStyle w:val="FontStyle11"/>
          <w:b w:val="0"/>
          <w:bCs w:val="0"/>
          <w:i/>
          <w:iCs/>
          <w:sz w:val="24"/>
          <w:szCs w:val="24"/>
        </w:rPr>
        <w:t>Dalībnieku sapulces darba kārtība:</w:t>
      </w:r>
    </w:p>
    <w:p w:rsidR="00592825" w:rsidRPr="00973FE7" w:rsidRDefault="00592825" w:rsidP="00592825">
      <w:pPr>
        <w:pStyle w:val="a"/>
        <w:widowControl/>
        <w:numPr>
          <w:ilvl w:val="0"/>
          <w:numId w:val="1"/>
        </w:numPr>
        <w:autoSpaceDN w:val="0"/>
        <w:jc w:val="both"/>
      </w:pPr>
      <w:r w:rsidRPr="00973FE7">
        <w:t>Dalībnieku sapulces sekretāra (protokolētāja) iecelšana.</w:t>
      </w:r>
    </w:p>
    <w:p w:rsidR="00592825" w:rsidRDefault="00592825" w:rsidP="00592825">
      <w:pPr>
        <w:pStyle w:val="a"/>
        <w:widowControl/>
        <w:numPr>
          <w:ilvl w:val="0"/>
          <w:numId w:val="1"/>
        </w:numPr>
        <w:autoSpaceDN w:val="0"/>
        <w:jc w:val="both"/>
      </w:pPr>
      <w:r w:rsidRPr="00973FE7">
        <w:t>Kapitālsabiedrības 201</w:t>
      </w:r>
      <w:r>
        <w:t>9</w:t>
      </w:r>
      <w:r w:rsidRPr="00973FE7">
        <w:t>.gada pārskata apstiprināšana, peļņas izlietošana.</w:t>
      </w:r>
    </w:p>
    <w:p w:rsidR="00592825" w:rsidRDefault="00592825" w:rsidP="00592825">
      <w:pPr>
        <w:pStyle w:val="a"/>
        <w:widowControl/>
        <w:autoSpaceDN w:val="0"/>
        <w:ind w:left="720"/>
        <w:jc w:val="both"/>
      </w:pPr>
    </w:p>
    <w:p w:rsidR="00592825" w:rsidRDefault="00592825" w:rsidP="00592825">
      <w:pPr>
        <w:pStyle w:val="a"/>
        <w:widowControl/>
        <w:autoSpaceDN w:val="0"/>
        <w:jc w:val="both"/>
      </w:pPr>
    </w:p>
    <w:p w:rsidR="00592825" w:rsidRDefault="00592825" w:rsidP="00592825">
      <w:pPr>
        <w:pStyle w:val="a"/>
        <w:widowControl/>
        <w:autoSpaceDN w:val="0"/>
        <w:jc w:val="both"/>
        <w:rPr>
          <w:rStyle w:val="FontStyle12"/>
          <w:i/>
          <w:iCs/>
          <w:sz w:val="24"/>
          <w:szCs w:val="24"/>
        </w:rPr>
      </w:pPr>
      <w:r>
        <w:rPr>
          <w:rStyle w:val="FontStyle12"/>
          <w:i/>
          <w:iCs/>
        </w:rPr>
        <w:t>Dalībnieku sapulcē pieņemtie lēmumi:</w:t>
      </w:r>
    </w:p>
    <w:p w:rsidR="00592825" w:rsidRDefault="00592825" w:rsidP="00592825">
      <w:pPr>
        <w:pStyle w:val="a"/>
        <w:widowControl/>
        <w:autoSpaceDN w:val="0"/>
        <w:jc w:val="both"/>
        <w:rPr>
          <w:rStyle w:val="FontStyle12"/>
          <w:i/>
          <w:iCs/>
        </w:rPr>
      </w:pPr>
    </w:p>
    <w:p w:rsidR="00592825" w:rsidRPr="00592825" w:rsidRDefault="00592825" w:rsidP="00592825">
      <w:pPr>
        <w:pStyle w:val="Sarakstarindkop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92825">
        <w:rPr>
          <w:rFonts w:ascii="Times New Roman" w:hAnsi="Times New Roman"/>
          <w:sz w:val="24"/>
          <w:szCs w:val="24"/>
        </w:rPr>
        <w:t xml:space="preserve">Apstiprināt </w:t>
      </w:r>
      <w:r w:rsidRPr="00592825">
        <w:rPr>
          <w:rFonts w:ascii="Times New Roman" w:hAnsi="Times New Roman"/>
          <w:bCs/>
          <w:sz w:val="24"/>
          <w:szCs w:val="24"/>
        </w:rPr>
        <w:t>Kapitālsabiedrības</w:t>
      </w:r>
      <w:r w:rsidRPr="00592825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592825">
        <w:rPr>
          <w:rFonts w:ascii="Times New Roman" w:hAnsi="Times New Roman"/>
          <w:bCs/>
          <w:sz w:val="24"/>
          <w:szCs w:val="24"/>
        </w:rPr>
        <w:t xml:space="preserve">2019.gada pārskatu ar darbības rezultātu - </w:t>
      </w:r>
      <w:r w:rsidRPr="00592825">
        <w:rPr>
          <w:rFonts w:ascii="Times New Roman" w:hAnsi="Times New Roman"/>
          <w:sz w:val="24"/>
          <w:szCs w:val="24"/>
        </w:rPr>
        <w:t>peļņu 4688 EUR apmērā</w:t>
      </w:r>
      <w:r w:rsidRPr="00592825">
        <w:rPr>
          <w:rFonts w:ascii="Times New Roman" w:hAnsi="Times New Roman"/>
          <w:sz w:val="24"/>
          <w:szCs w:val="24"/>
        </w:rPr>
        <w:t>.</w:t>
      </w:r>
    </w:p>
    <w:p w:rsidR="00592825" w:rsidRPr="00F7348D" w:rsidRDefault="00592825" w:rsidP="0059282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48D">
        <w:rPr>
          <w:rFonts w:ascii="Times New Roman" w:hAnsi="Times New Roman"/>
          <w:sz w:val="24"/>
          <w:szCs w:val="24"/>
        </w:rPr>
        <w:t>50% no Kapitālsabiedrības 201</w:t>
      </w:r>
      <w:r>
        <w:rPr>
          <w:rFonts w:ascii="Times New Roman" w:hAnsi="Times New Roman"/>
          <w:sz w:val="24"/>
          <w:szCs w:val="24"/>
        </w:rPr>
        <w:t>9</w:t>
      </w:r>
      <w:r w:rsidRPr="00F7348D">
        <w:rPr>
          <w:rFonts w:ascii="Times New Roman" w:hAnsi="Times New Roman"/>
          <w:sz w:val="24"/>
          <w:szCs w:val="24"/>
        </w:rPr>
        <w:t xml:space="preserve">.gada peļņas </w:t>
      </w:r>
      <w:r>
        <w:rPr>
          <w:rFonts w:ascii="Times New Roman" w:hAnsi="Times New Roman"/>
          <w:sz w:val="24"/>
          <w:szCs w:val="24"/>
        </w:rPr>
        <w:t xml:space="preserve">2344 </w:t>
      </w:r>
      <w:r w:rsidRPr="00F7348D">
        <w:rPr>
          <w:rFonts w:ascii="Times New Roman" w:hAnsi="Times New Roman"/>
          <w:sz w:val="24"/>
          <w:szCs w:val="24"/>
        </w:rPr>
        <w:t xml:space="preserve">EUR apmērā nesadalīt, atstājot to Kapitālsabiedrības attīstībai atbilstoši apstiprinātajai </w:t>
      </w:r>
      <w:r w:rsidRPr="00F7348D">
        <w:rPr>
          <w:rFonts w:ascii="Times New Roman" w:eastAsia="Times New Roman" w:hAnsi="Times New Roman"/>
          <w:kern w:val="3"/>
          <w:sz w:val="24"/>
          <w:szCs w:val="24"/>
        </w:rPr>
        <w:t>Kapitālsabiedrības</w:t>
      </w:r>
      <w:r w:rsidRPr="00F7348D">
        <w:rPr>
          <w:rFonts w:ascii="Times New Roman" w:hAnsi="Times New Roman"/>
          <w:sz w:val="24"/>
          <w:szCs w:val="24"/>
        </w:rPr>
        <w:t xml:space="preserve"> stratēģijai. Sagatavot Domes lēmuma projektu par Kapitālsabiedrības 201</w:t>
      </w:r>
      <w:r>
        <w:rPr>
          <w:rFonts w:ascii="Times New Roman" w:hAnsi="Times New Roman"/>
          <w:sz w:val="24"/>
          <w:szCs w:val="24"/>
        </w:rPr>
        <w:t>9</w:t>
      </w:r>
      <w:r w:rsidRPr="00F7348D">
        <w:rPr>
          <w:rFonts w:ascii="Times New Roman" w:hAnsi="Times New Roman"/>
          <w:sz w:val="24"/>
          <w:szCs w:val="24"/>
        </w:rPr>
        <w:t xml:space="preserve">.gada atlikušās peļņas daļas </w:t>
      </w:r>
      <w:r>
        <w:rPr>
          <w:rFonts w:ascii="Times New Roman" w:hAnsi="Times New Roman"/>
          <w:sz w:val="24"/>
          <w:szCs w:val="24"/>
        </w:rPr>
        <w:t xml:space="preserve">2344 </w:t>
      </w:r>
      <w:r w:rsidRPr="00F7348D">
        <w:rPr>
          <w:rFonts w:ascii="Times New Roman" w:hAnsi="Times New Roman"/>
          <w:sz w:val="24"/>
          <w:szCs w:val="24"/>
        </w:rPr>
        <w:t>EUR apmērā atstāšanu Kapitālsabiedrības rīcībā.</w:t>
      </w:r>
    </w:p>
    <w:p w:rsidR="00592825" w:rsidRPr="00F7348D" w:rsidRDefault="00592825" w:rsidP="00592825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92825" w:rsidRDefault="00592825" w:rsidP="00592825">
      <w:pPr>
        <w:pStyle w:val="Sarakstarindkopa"/>
        <w:ind w:left="1440"/>
      </w:pPr>
      <w:bookmarkStart w:id="0" w:name="_GoBack"/>
      <w:bookmarkEnd w:id="0"/>
    </w:p>
    <w:p w:rsidR="00156DF5" w:rsidRDefault="00156DF5"/>
    <w:sectPr w:rsidR="00156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25"/>
    <w:rsid w:val="00156DF5"/>
    <w:rsid w:val="00592825"/>
    <w:rsid w:val="00A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449FD"/>
  <w15:chartTrackingRefBased/>
  <w15:docId w15:val="{760013E6-8B4F-4515-B814-3F5A621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28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92825"/>
    <w:pPr>
      <w:ind w:left="720"/>
      <w:contextualSpacing/>
    </w:pPr>
  </w:style>
  <w:style w:type="paragraph" w:customStyle="1" w:styleId="a">
    <w:name w:val="Обычный"/>
    <w:qFormat/>
    <w:rsid w:val="005928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592825"/>
    <w:pPr>
      <w:spacing w:line="278" w:lineRule="exact"/>
      <w:jc w:val="center"/>
    </w:pPr>
  </w:style>
  <w:style w:type="character" w:customStyle="1" w:styleId="FontStyle11">
    <w:name w:val="Font Style11"/>
    <w:qFormat/>
    <w:rsid w:val="005928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qFormat/>
    <w:rsid w:val="005928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1</cp:revision>
  <dcterms:created xsi:type="dcterms:W3CDTF">2020-03-25T14:08:00Z</dcterms:created>
  <dcterms:modified xsi:type="dcterms:W3CDTF">2020-03-25T14:13:00Z</dcterms:modified>
</cp:coreProperties>
</file>