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900A3" w14:textId="77777777" w:rsidR="00040B1E" w:rsidRDefault="00040B1E" w:rsidP="00040B1E">
      <w:pPr>
        <w:pStyle w:val="Nosaukums"/>
      </w:pPr>
      <w:r>
        <w:t>Sabiedrība ar ierobežotu atbildību</w:t>
      </w:r>
    </w:p>
    <w:p w14:paraId="5DBA49D3" w14:textId="77777777" w:rsidR="00040B1E" w:rsidRDefault="00040B1E" w:rsidP="00040B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“DAUGAVPILS BĒRNU VESELĪBAS CENTRS”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Reģ</w:t>
      </w:r>
      <w:proofErr w:type="spellEnd"/>
      <w:r>
        <w:rPr>
          <w:rFonts w:ascii="Times New Roman" w:hAnsi="Times New Roman"/>
          <w:sz w:val="24"/>
          <w:szCs w:val="24"/>
        </w:rPr>
        <w:t>. Nr. 41503021397</w:t>
      </w:r>
    </w:p>
    <w:p w14:paraId="4EAF10F9" w14:textId="77777777" w:rsidR="00040B1E" w:rsidRDefault="00040B1E" w:rsidP="00040B1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novembra ielā 19, Daugavpils LV-5401, e-pasts </w:t>
      </w:r>
      <w:hyperlink r:id="rId5" w:history="1">
        <w:r>
          <w:rPr>
            <w:rStyle w:val="Hipersaite"/>
            <w:rFonts w:ascii="Times New Roman" w:hAnsi="Times New Roman"/>
            <w:sz w:val="24"/>
            <w:szCs w:val="24"/>
          </w:rPr>
          <w:t>dbvc@inbox.lv</w:t>
        </w:r>
      </w:hyperlink>
      <w:r>
        <w:rPr>
          <w:rFonts w:ascii="Times New Roman" w:hAnsi="Times New Roman"/>
          <w:sz w:val="24"/>
          <w:szCs w:val="24"/>
        </w:rPr>
        <w:t>,</w:t>
      </w:r>
    </w:p>
    <w:p w14:paraId="2D2AFAD2" w14:textId="77777777" w:rsidR="00040B1E" w:rsidRDefault="00040B1E" w:rsidP="00040B1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tālr. 654-22052 </w:t>
      </w:r>
    </w:p>
    <w:p w14:paraId="64E52660" w14:textId="77777777" w:rsidR="00040B1E" w:rsidRDefault="00040B1E" w:rsidP="00040B1E">
      <w:pPr>
        <w:pStyle w:val="Nosaukums"/>
        <w:pBdr>
          <w:bottom w:val="double" w:sz="6" w:space="1" w:color="auto"/>
        </w:pBdr>
        <w:jc w:val="left"/>
      </w:pPr>
    </w:p>
    <w:p w14:paraId="45FE13C8" w14:textId="77777777" w:rsidR="00040B1E" w:rsidRDefault="00040B1E" w:rsidP="00040B1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Daugavpilī</w:t>
      </w:r>
    </w:p>
    <w:p w14:paraId="3F49B081" w14:textId="77777777" w:rsidR="00040B1E" w:rsidRDefault="00040B1E" w:rsidP="00040B1E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09051E55" w14:textId="77777777" w:rsidR="00040B1E" w:rsidRDefault="00040B1E" w:rsidP="00040B1E">
      <w:pPr>
        <w:spacing w:after="0"/>
        <w:rPr>
          <w:rFonts w:ascii="Times New Roman" w:hAnsi="Times New Roman"/>
          <w:sz w:val="24"/>
          <w:szCs w:val="24"/>
        </w:rPr>
      </w:pPr>
    </w:p>
    <w:p w14:paraId="246951B6" w14:textId="477229F6" w:rsidR="00040B1E" w:rsidRDefault="00040B1E" w:rsidP="00040B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2021.gada 1</w:t>
      </w:r>
      <w:r w:rsidR="00266B9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.janvārī     Nr. 1.8/01</w:t>
      </w:r>
    </w:p>
    <w:p w14:paraId="77707ABF" w14:textId="77777777" w:rsidR="00040B1E" w:rsidRDefault="00040B1E" w:rsidP="00040B1E">
      <w:pPr>
        <w:spacing w:after="0"/>
        <w:ind w:left="432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pilsētas domes</w:t>
      </w:r>
    </w:p>
    <w:p w14:paraId="3121E41A" w14:textId="7255F842" w:rsidR="00040B1E" w:rsidRDefault="00040B1E" w:rsidP="00040B1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izpilddirektorei </w:t>
      </w:r>
    </w:p>
    <w:p w14:paraId="7C3896E1" w14:textId="3AC28077" w:rsidR="00040B1E" w:rsidRDefault="00040B1E" w:rsidP="00040B1E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A.Šņepstei</w:t>
      </w:r>
      <w:proofErr w:type="spellEnd"/>
    </w:p>
    <w:p w14:paraId="220122FC" w14:textId="77777777" w:rsidR="00040B1E" w:rsidRDefault="00040B1E" w:rsidP="00040B1E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14:paraId="20A7F118" w14:textId="77777777" w:rsidR="00040B1E" w:rsidRDefault="00040B1E" w:rsidP="00040B1E">
      <w:pPr>
        <w:spacing w:after="0"/>
        <w:rPr>
          <w:rFonts w:ascii="Times New Roman" w:hAnsi="Times New Roman"/>
          <w:sz w:val="24"/>
          <w:szCs w:val="24"/>
        </w:rPr>
      </w:pPr>
    </w:p>
    <w:p w14:paraId="65D8ED80" w14:textId="77777777" w:rsidR="00040B1E" w:rsidRDefault="00040B1E" w:rsidP="00040B1E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Paziņojums par kārtējās  dalībnieku sapulces sasaukšanu</w:t>
      </w:r>
    </w:p>
    <w:p w14:paraId="4E1C21CA" w14:textId="77777777" w:rsidR="00040B1E" w:rsidRDefault="00040B1E" w:rsidP="00040B1E">
      <w:pPr>
        <w:spacing w:after="0"/>
        <w:rPr>
          <w:rFonts w:ascii="Times New Roman" w:hAnsi="Times New Roman"/>
          <w:sz w:val="24"/>
          <w:szCs w:val="24"/>
        </w:rPr>
      </w:pPr>
    </w:p>
    <w:p w14:paraId="28491781" w14:textId="52A04CAB" w:rsidR="00040B1E" w:rsidRDefault="00040B1E" w:rsidP="00040B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Atbilstoši ,,Publiskas personas kapitāla daļu un kapitālsabiedrību pārvaldības likuma’’ 70.panta piekto daļu,  Sabiedrības ar ierobežotu atbildību „Daugavpils bērnu veselības centrs” valde sasauc kārtas dalībnieku sapulci  2021.gada 2</w:t>
      </w:r>
      <w:r w:rsidR="00266B9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.janvārī </w:t>
      </w:r>
      <w:r w:rsidRPr="00AA53CD">
        <w:rPr>
          <w:rFonts w:ascii="Times New Roman" w:hAnsi="Times New Roman"/>
          <w:sz w:val="24"/>
          <w:szCs w:val="24"/>
        </w:rPr>
        <w:t xml:space="preserve">plkst. </w:t>
      </w:r>
      <w:r>
        <w:rPr>
          <w:rFonts w:ascii="Times New Roman" w:hAnsi="Times New Roman"/>
          <w:sz w:val="24"/>
          <w:szCs w:val="24"/>
        </w:rPr>
        <w:t>9</w:t>
      </w:r>
      <w:r w:rsidRPr="006C3CE8">
        <w:rPr>
          <w:rFonts w:ascii="Times New Roman" w:hAnsi="Times New Roman"/>
          <w:sz w:val="24"/>
          <w:szCs w:val="24"/>
        </w:rPr>
        <w:t>.00</w:t>
      </w:r>
      <w:r w:rsidRPr="00F73EC3">
        <w:rPr>
          <w:rFonts w:ascii="Times New Roman" w:hAnsi="Times New Roman"/>
          <w:sz w:val="24"/>
          <w:szCs w:val="24"/>
        </w:rPr>
        <w:t xml:space="preserve"> </w:t>
      </w:r>
      <w:r w:rsidRPr="00AA53CD">
        <w:rPr>
          <w:rFonts w:ascii="Times New Roman" w:hAnsi="Times New Roman"/>
          <w:sz w:val="24"/>
          <w:szCs w:val="24"/>
        </w:rPr>
        <w:t xml:space="preserve">Daugavpils pilsētas domes telpās, Kr.Valdemāra ielā 1, Daugavpilī ar sekojošu darba </w:t>
      </w:r>
      <w:r>
        <w:rPr>
          <w:rFonts w:ascii="Times New Roman" w:hAnsi="Times New Roman"/>
          <w:sz w:val="24"/>
          <w:szCs w:val="24"/>
        </w:rPr>
        <w:t xml:space="preserve">kārtību: </w:t>
      </w:r>
    </w:p>
    <w:p w14:paraId="17177087" w14:textId="77777777" w:rsidR="00040B1E" w:rsidRDefault="00040B1E" w:rsidP="00040B1E">
      <w:pPr>
        <w:pStyle w:val="Style1"/>
        <w:widowControl/>
        <w:tabs>
          <w:tab w:val="left" w:pos="389"/>
        </w:tabs>
        <w:spacing w:line="240" w:lineRule="auto"/>
        <w:jc w:val="left"/>
        <w:rPr>
          <w:rStyle w:val="FontStyle11"/>
          <w:u w:val="single"/>
        </w:rPr>
      </w:pPr>
    </w:p>
    <w:p w14:paraId="7944BB83" w14:textId="77777777" w:rsidR="00040B1E" w:rsidRDefault="00040B1E" w:rsidP="00040B1E">
      <w:pPr>
        <w:pStyle w:val="Style1"/>
        <w:widowControl/>
        <w:tabs>
          <w:tab w:val="left" w:pos="389"/>
        </w:tabs>
        <w:spacing w:line="276" w:lineRule="auto"/>
        <w:jc w:val="left"/>
      </w:pPr>
    </w:p>
    <w:p w14:paraId="5CDA93F0" w14:textId="77777777" w:rsidR="00040B1E" w:rsidRDefault="00040B1E" w:rsidP="00040B1E">
      <w:pPr>
        <w:pStyle w:val="Style1"/>
        <w:widowControl/>
        <w:tabs>
          <w:tab w:val="left" w:pos="389"/>
        </w:tabs>
        <w:spacing w:before="72" w:line="240" w:lineRule="auto"/>
        <w:ind w:firstLine="389"/>
        <w:jc w:val="left"/>
        <w:rPr>
          <w:rStyle w:val="FontStyle11"/>
          <w:sz w:val="24"/>
          <w:szCs w:val="24"/>
          <w:u w:val="single"/>
        </w:rPr>
      </w:pPr>
      <w:r w:rsidRPr="002A4C8A">
        <w:rPr>
          <w:rStyle w:val="FontStyle11"/>
          <w:sz w:val="24"/>
          <w:szCs w:val="24"/>
          <w:u w:val="single"/>
        </w:rPr>
        <w:t>Dalībnieku sapulces darba kārtība:</w:t>
      </w:r>
    </w:p>
    <w:p w14:paraId="486A4810" w14:textId="77777777" w:rsidR="00040B1E" w:rsidRPr="002A4C8A" w:rsidRDefault="00040B1E" w:rsidP="00040B1E">
      <w:pPr>
        <w:pStyle w:val="Style1"/>
        <w:widowControl/>
        <w:tabs>
          <w:tab w:val="left" w:pos="389"/>
        </w:tabs>
        <w:spacing w:before="72" w:line="240" w:lineRule="auto"/>
        <w:ind w:firstLine="389"/>
        <w:jc w:val="left"/>
        <w:rPr>
          <w:rStyle w:val="FontStyle11"/>
          <w:sz w:val="24"/>
          <w:szCs w:val="24"/>
          <w:u w:val="single"/>
        </w:rPr>
      </w:pPr>
    </w:p>
    <w:p w14:paraId="305B5A8A" w14:textId="77777777" w:rsidR="00040B1E" w:rsidRPr="00AA53CD" w:rsidRDefault="00040B1E" w:rsidP="00040B1E">
      <w:pPr>
        <w:pStyle w:val="a"/>
        <w:widowControl/>
        <w:numPr>
          <w:ilvl w:val="0"/>
          <w:numId w:val="1"/>
        </w:numPr>
        <w:jc w:val="both"/>
      </w:pPr>
      <w:r w:rsidRPr="00AA53CD">
        <w:t>Dalībnieku sapulces sekretāra (protokolētāja) iecelšana.</w:t>
      </w:r>
    </w:p>
    <w:p w14:paraId="3BAD39F9" w14:textId="3E507349" w:rsidR="00040B1E" w:rsidRPr="00AA53CD" w:rsidRDefault="00040B1E" w:rsidP="00040B1E">
      <w:pPr>
        <w:pStyle w:val="a"/>
        <w:widowControl/>
        <w:numPr>
          <w:ilvl w:val="0"/>
          <w:numId w:val="1"/>
        </w:numPr>
        <w:jc w:val="both"/>
      </w:pPr>
      <w:r w:rsidRPr="00AA53CD">
        <w:t>Par Kapitālsabiedrības Budžeta plāna  20</w:t>
      </w:r>
      <w:r>
        <w:t>21</w:t>
      </w:r>
      <w:r w:rsidRPr="00AA53CD">
        <w:t>.gadam apstiprināšanu.</w:t>
      </w:r>
    </w:p>
    <w:p w14:paraId="7F95D720" w14:textId="18B85483" w:rsidR="00040B1E" w:rsidRPr="00AA53CD" w:rsidRDefault="00040B1E" w:rsidP="00040B1E">
      <w:pPr>
        <w:pStyle w:val="a"/>
        <w:widowControl/>
        <w:numPr>
          <w:ilvl w:val="0"/>
          <w:numId w:val="1"/>
        </w:numPr>
        <w:jc w:val="both"/>
      </w:pPr>
      <w:r w:rsidRPr="00AA53CD">
        <w:t>Par Kapitālsabiedrības Rīcības plāna  20</w:t>
      </w:r>
      <w:r>
        <w:t>21</w:t>
      </w:r>
      <w:r w:rsidRPr="00AA53CD">
        <w:t>.gadam apstiprināšanu.</w:t>
      </w:r>
    </w:p>
    <w:p w14:paraId="326AE661" w14:textId="77777777" w:rsidR="00040B1E" w:rsidRPr="00AA53CD" w:rsidRDefault="00040B1E" w:rsidP="00040B1E">
      <w:pPr>
        <w:pStyle w:val="a"/>
        <w:widowControl/>
        <w:numPr>
          <w:ilvl w:val="0"/>
          <w:numId w:val="1"/>
        </w:numPr>
        <w:jc w:val="both"/>
      </w:pPr>
      <w:r w:rsidRPr="00AA53CD">
        <w:t xml:space="preserve">Par darbinieku </w:t>
      </w:r>
      <w:r w:rsidRPr="00AA53CD">
        <w:rPr>
          <w:rStyle w:val="FontStyle12"/>
          <w:sz w:val="24"/>
          <w:szCs w:val="24"/>
        </w:rPr>
        <w:t>atlīdzības noteikšanas svarīgāko nosacījumu saskaņošanu.</w:t>
      </w:r>
    </w:p>
    <w:p w14:paraId="4A14E58A" w14:textId="77777777" w:rsidR="00040B1E" w:rsidRPr="002A4C8A" w:rsidRDefault="00040B1E" w:rsidP="00040B1E">
      <w:pPr>
        <w:pStyle w:val="a"/>
        <w:widowControl/>
        <w:ind w:left="720"/>
        <w:jc w:val="both"/>
      </w:pPr>
    </w:p>
    <w:p w14:paraId="1EB6B1DB" w14:textId="77777777" w:rsidR="00040B1E" w:rsidRPr="00FE5DF3" w:rsidRDefault="00040B1E" w:rsidP="00040B1E">
      <w:pPr>
        <w:pStyle w:val="a"/>
        <w:widowControl/>
        <w:spacing w:line="360" w:lineRule="auto"/>
        <w:jc w:val="both"/>
      </w:pPr>
    </w:p>
    <w:p w14:paraId="61D1E66A" w14:textId="77777777" w:rsidR="00040B1E" w:rsidRPr="00FE5DF3" w:rsidRDefault="00040B1E" w:rsidP="00040B1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8151C4" w14:textId="77777777" w:rsidR="00040B1E" w:rsidRDefault="00040B1E" w:rsidP="00040B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SIA „Daugavpils bērnu veselības centrs”</w:t>
      </w:r>
    </w:p>
    <w:p w14:paraId="182A9D34" w14:textId="77777777" w:rsidR="00040B1E" w:rsidRDefault="00040B1E" w:rsidP="00040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valdes locekle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Tatjana Kokina</w:t>
      </w:r>
    </w:p>
    <w:p w14:paraId="35DD94EE" w14:textId="77777777" w:rsidR="00040B1E" w:rsidRDefault="00040B1E" w:rsidP="00040B1E">
      <w:pPr>
        <w:rPr>
          <w:rFonts w:ascii="Times New Roman" w:hAnsi="Times New Roman"/>
          <w:sz w:val="24"/>
          <w:szCs w:val="24"/>
        </w:rPr>
      </w:pPr>
    </w:p>
    <w:p w14:paraId="10A73B6A" w14:textId="77777777" w:rsidR="00040B1E" w:rsidRDefault="00040B1E" w:rsidP="00040B1E"/>
    <w:p w14:paraId="7A9F19E3" w14:textId="77777777" w:rsidR="00040B1E" w:rsidRDefault="00040B1E" w:rsidP="00040B1E"/>
    <w:p w14:paraId="30A1F151" w14:textId="77777777" w:rsidR="00156DF5" w:rsidRDefault="00156DF5"/>
    <w:sectPr w:rsidR="00156DF5" w:rsidSect="00040B1E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C2673"/>
    <w:multiLevelType w:val="multilevel"/>
    <w:tmpl w:val="4FE452CA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1E"/>
    <w:rsid w:val="00040B1E"/>
    <w:rsid w:val="00156DF5"/>
    <w:rsid w:val="00266B9E"/>
    <w:rsid w:val="00A5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BB9331"/>
  <w15:chartTrackingRefBased/>
  <w15:docId w15:val="{9CE62C43-D432-48F7-BB2D-B9415D2F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40B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semiHidden/>
    <w:unhideWhenUsed/>
    <w:rsid w:val="00040B1E"/>
    <w:rPr>
      <w:color w:val="0000FF"/>
      <w:u w:val="single"/>
    </w:rPr>
  </w:style>
  <w:style w:type="paragraph" w:styleId="Nosaukums">
    <w:name w:val="Title"/>
    <w:basedOn w:val="Parasts"/>
    <w:link w:val="NosaukumsRakstz"/>
    <w:uiPriority w:val="10"/>
    <w:qFormat/>
    <w:rsid w:val="00040B1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040B1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">
    <w:name w:val="Обычный"/>
    <w:qFormat/>
    <w:rsid w:val="00040B1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1">
    <w:name w:val="Style1"/>
    <w:basedOn w:val="a"/>
    <w:qFormat/>
    <w:rsid w:val="00040B1E"/>
    <w:pPr>
      <w:autoSpaceDN/>
      <w:spacing w:line="278" w:lineRule="exact"/>
      <w:jc w:val="center"/>
    </w:pPr>
  </w:style>
  <w:style w:type="character" w:customStyle="1" w:styleId="FontStyle11">
    <w:name w:val="Font Style11"/>
    <w:basedOn w:val="Noklusjumarindkopasfonts"/>
    <w:qFormat/>
    <w:rsid w:val="00040B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Noklusjumarindkopasfonts"/>
    <w:qFormat/>
    <w:rsid w:val="00040B1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vc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806</Words>
  <Characters>460</Characters>
  <Application>Microsoft Office Word</Application>
  <DocSecurity>0</DocSecurity>
  <Lines>3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Sekretāre</dc:creator>
  <cp:keywords/>
  <dc:description/>
  <cp:lastModifiedBy>Sekretāre</cp:lastModifiedBy>
  <cp:revision>2</cp:revision>
  <dcterms:created xsi:type="dcterms:W3CDTF">2021-01-11T10:31:00Z</dcterms:created>
  <dcterms:modified xsi:type="dcterms:W3CDTF">2021-01-12T07:34:00Z</dcterms:modified>
</cp:coreProperties>
</file>